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5C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29.02.2024 15.30 </w:t>
      </w:r>
    </w:p>
    <w:p w:rsidR="00305CC0" w:rsidRPr="00305CC0" w:rsidRDefault="00305CC0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5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Актовый зал ФГБОУ ВО ЧГМА Минздрава России</w:t>
      </w:r>
    </w:p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5A5" w:rsidRPr="00305CC0" w:rsidRDefault="002725A5" w:rsidP="00272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Заседание Забайкальского регионального отделения Росс</w:t>
      </w:r>
      <w:bookmarkStart w:id="0" w:name="_GoBack"/>
      <w:bookmarkEnd w:id="0"/>
      <w:r w:rsidRPr="00305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ийского научного медицинского общества терапевтов</w:t>
      </w:r>
    </w:p>
    <w:p w:rsidR="002725A5" w:rsidRPr="00305CC0" w:rsidRDefault="002725A5" w:rsidP="002725A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CC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Председатель: д.м.н., профессор </w:t>
      </w:r>
      <w:proofErr w:type="spellStart"/>
      <w:r w:rsidRPr="00305CC0">
        <w:rPr>
          <w:rFonts w:ascii="Arial" w:eastAsia="Times New Roman" w:hAnsi="Arial" w:cs="Arial"/>
          <w:sz w:val="24"/>
          <w:szCs w:val="24"/>
          <w:lang w:eastAsia="ru-RU"/>
        </w:rPr>
        <w:t>Ларёва</w:t>
      </w:r>
      <w:proofErr w:type="spellEnd"/>
      <w:r w:rsidRPr="00305CC0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Викторовна, заведующая кафедрой терапии ФДПО ФГБОУ ВО Читинская государственная медицинская академия Минздрава России.</w:t>
      </w:r>
    </w:p>
    <w:p w:rsidR="002725A5" w:rsidRPr="00305CC0" w:rsidRDefault="002725A5" w:rsidP="002725A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CC0">
        <w:rPr>
          <w:rFonts w:ascii="Arial" w:eastAsia="Times New Roman" w:hAnsi="Arial" w:cs="Arial"/>
          <w:sz w:val="24"/>
          <w:szCs w:val="24"/>
          <w:lang w:eastAsia="ru-RU"/>
        </w:rPr>
        <w:t>Секретарь: к.м.н. Томина Елена Анатольевна, доцент кафедры терапии ФДПО ФГБОУ ВО Читинская государственная медицинская академия Минздрава России.</w:t>
      </w:r>
    </w:p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5A5" w:rsidRPr="00305CC0" w:rsidRDefault="002725A5" w:rsidP="002725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5CC0">
        <w:rPr>
          <w:rFonts w:ascii="Arial" w:eastAsia="Times New Roman" w:hAnsi="Arial" w:cs="Arial"/>
          <w:b/>
          <w:sz w:val="24"/>
          <w:szCs w:val="24"/>
          <w:lang w:eastAsia="ru-RU"/>
        </w:rPr>
        <w:t>«СОЧЕТАННЫЕ ИММУНОВОСПАЛИТЕЛЬНЫЕ ЗАБОЛЕВАНИЯ: КЛИНИЧЕСКАЯ ПРАКТИКА».</w:t>
      </w:r>
    </w:p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396"/>
      </w:tblGrid>
      <w:tr w:rsidR="00305CC0" w:rsidRPr="00305CC0" w:rsidTr="00305CC0">
        <w:tc>
          <w:tcPr>
            <w:tcW w:w="1838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6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305CC0" w:rsidRPr="00305CC0" w:rsidTr="00305CC0">
        <w:tc>
          <w:tcPr>
            <w:tcW w:w="1838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15.30 – 16.15</w:t>
            </w:r>
          </w:p>
        </w:tc>
        <w:tc>
          <w:tcPr>
            <w:tcW w:w="4111" w:type="dxa"/>
          </w:tcPr>
          <w:p w:rsidR="002725A5" w:rsidRPr="00305CC0" w:rsidRDefault="002725A5" w:rsidP="002725A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междисциплинарных рекомендаций по диагностике, методам оценки степени активности воспалительного процесса, терапевтической эффективности и применению генно-инженерных биологических препаратов у пациентов с сочетанными </w:t>
            </w:r>
            <w:proofErr w:type="spellStart"/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иммуновоспалительными</w:t>
            </w:r>
            <w:proofErr w:type="spellEnd"/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заболеваниями (псориаз, </w:t>
            </w:r>
            <w:proofErr w:type="spellStart"/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артрит, болезнь Крона)</w:t>
            </w:r>
          </w:p>
        </w:tc>
        <w:tc>
          <w:tcPr>
            <w:tcW w:w="3396" w:type="dxa"/>
          </w:tcPr>
          <w:p w:rsidR="002725A5" w:rsidRPr="00305CC0" w:rsidRDefault="00305CC0" w:rsidP="002725A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профессор</w:t>
            </w:r>
            <w:r w:rsidR="002725A5"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кафедры терапии ФДПО </w:t>
            </w:r>
            <w:r w:rsidR="002725A5" w:rsidRPr="00305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Жилина А.А.</w:t>
            </w:r>
            <w:r w:rsidR="002725A5"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д.м.н., доцент </w:t>
            </w:r>
          </w:p>
        </w:tc>
      </w:tr>
      <w:tr w:rsidR="00305CC0" w:rsidRPr="00305CC0" w:rsidTr="00305CC0">
        <w:tc>
          <w:tcPr>
            <w:tcW w:w="1838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4111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Клинический разбор</w:t>
            </w:r>
          </w:p>
        </w:tc>
        <w:tc>
          <w:tcPr>
            <w:tcW w:w="3396" w:type="dxa"/>
          </w:tcPr>
          <w:p w:rsidR="002725A5" w:rsidRPr="00305CC0" w:rsidRDefault="002725A5" w:rsidP="002725A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профессор кафедры поликлинической терапии с курсом медицинской реабилитации </w:t>
            </w:r>
            <w:r w:rsidRPr="00305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Цвингер С.М.</w:t>
            </w: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д.м.н., доцент</w:t>
            </w:r>
          </w:p>
        </w:tc>
      </w:tr>
      <w:tr w:rsidR="00305CC0" w:rsidRPr="00305CC0" w:rsidTr="00305CC0">
        <w:tc>
          <w:tcPr>
            <w:tcW w:w="1838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16.45 – 17.00</w:t>
            </w:r>
          </w:p>
        </w:tc>
        <w:tc>
          <w:tcPr>
            <w:tcW w:w="4111" w:type="dxa"/>
          </w:tcPr>
          <w:p w:rsidR="002725A5" w:rsidRPr="00305CC0" w:rsidRDefault="002725A5" w:rsidP="002725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3396" w:type="dxa"/>
          </w:tcPr>
          <w:p w:rsidR="002725A5" w:rsidRPr="00305CC0" w:rsidRDefault="002725A5" w:rsidP="002725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25A5" w:rsidRPr="00305CC0" w:rsidRDefault="002725A5" w:rsidP="0027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2725A5" w:rsidRPr="0030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34F34"/>
    <w:multiLevelType w:val="multilevel"/>
    <w:tmpl w:val="9A8A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251CA"/>
    <w:multiLevelType w:val="multilevel"/>
    <w:tmpl w:val="E78A6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5"/>
    <w:rsid w:val="001A0D53"/>
    <w:rsid w:val="002725A5"/>
    <w:rsid w:val="00305CC0"/>
    <w:rsid w:val="003242E6"/>
    <w:rsid w:val="005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76FD"/>
  <w15:chartTrackingRefBased/>
  <w15:docId w15:val="{0B0B6924-9A0D-40DD-980A-3FC8687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A5"/>
    <w:rPr>
      <w:b/>
      <w:bCs/>
    </w:rPr>
  </w:style>
  <w:style w:type="paragraph" w:styleId="a4">
    <w:name w:val="Normal (Web)"/>
    <w:basedOn w:val="a"/>
    <w:uiPriority w:val="99"/>
    <w:semiHidden/>
    <w:unhideWhenUsed/>
    <w:rsid w:val="0027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2024-02-08T14:07:00Z</dcterms:created>
  <dcterms:modified xsi:type="dcterms:W3CDTF">2024-02-13T14:09:00Z</dcterms:modified>
</cp:coreProperties>
</file>